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C6F" w14:textId="77777777" w:rsidR="008A42AD" w:rsidRDefault="008A42AD" w:rsidP="00C00D3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 об обработке персональных данных</w:t>
      </w:r>
    </w:p>
    <w:p w14:paraId="3DEEFB3B" w14:textId="77777777" w:rsidR="00C00D3A" w:rsidRPr="00C00D3A" w:rsidRDefault="00C00D3A" w:rsidP="00C00D3A"/>
    <w:p w14:paraId="1428D87C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E05BC8C" w14:textId="5AA648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 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у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чреждение 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73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азовая</w:t>
      </w:r>
      <w:r w:rsidR="00373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 № 15 </w:t>
      </w:r>
      <w:proofErr w:type="gramStart"/>
      <w:r w:rsidR="00373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г.Полоцка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«Оператор»).</w:t>
      </w:r>
    </w:p>
    <w:p w14:paraId="3D1F4D3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разработано в соответствии с Законом Республики Беларусь от 07.05.2021 №99-З «О защите персональных данных» (далее – «Закон») и иными законодательными актами Республики Беларусь.</w:t>
      </w:r>
    </w:p>
    <w:p w14:paraId="74E1B7F4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 Соглашение является общедоступным документом.</w:t>
      </w:r>
    </w:p>
    <w:p w14:paraId="125AF358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36396E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Сведения об Операторе</w:t>
      </w:r>
    </w:p>
    <w:p w14:paraId="29460F39" w14:textId="515105A9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зарегистрирован 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Полоцким районным исполнительным комитетом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31.08.2020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 Едином государственном регистре юридических лиц и индивидуальных предпринимателей с регистрац</w:t>
      </w:r>
      <w:r w:rsidR="00C00D3A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ионным номером 39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1950164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FC2C483" w14:textId="3862A3D1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Юридический адрес Оператора: </w:t>
      </w:r>
      <w:r w:rsidR="00C00D3A" w:rsidRPr="00C00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211</w:t>
      </w:r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422</w:t>
      </w:r>
      <w:r w:rsidR="00C00D3A" w:rsidRPr="00C00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Витебская область, </w:t>
      </w:r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proofErr w:type="gramStart"/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Полоцк, </w:t>
      </w:r>
      <w:r w:rsidR="00484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484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Вологина, д.1</w:t>
      </w:r>
    </w:p>
    <w:p w14:paraId="6DF9C861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891592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Цели обработки персональных данных</w:t>
      </w:r>
    </w:p>
    <w:p w14:paraId="000D3DE9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субъектов персональных данных (далее – «СПД») на законной и справедливой основе только для достижения поставленных целей.</w:t>
      </w:r>
    </w:p>
    <w:p w14:paraId="170CCC2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Целями обработки персональных данных являются:</w:t>
      </w:r>
    </w:p>
    <w:p w14:paraId="6100594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 обращений и заявок от СПД;</w:t>
      </w:r>
    </w:p>
    <w:p w14:paraId="656D8B8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предоставление ответа СПД на их обращения и заявки;</w:t>
      </w:r>
    </w:p>
    <w:p w14:paraId="368F3534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информирование СПД о новых услугах, специальных акциях, предложениях и т.д. и т.п.;</w:t>
      </w:r>
    </w:p>
    <w:p w14:paraId="2EF8E056" w14:textId="77777777" w:rsidR="008A42AD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3.2.4. 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СПД документов в электронной форме;</w:t>
      </w:r>
    </w:p>
    <w:p w14:paraId="1CC311E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3.2.5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оповещение СПД о изменениях в порядке оказания услуг Оператором.</w:t>
      </w:r>
    </w:p>
    <w:p w14:paraId="02933393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2E41A7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Перечень персональных данных, на обработку которых дается согласие СПД</w:t>
      </w:r>
    </w:p>
    <w:p w14:paraId="5D9986CD" w14:textId="62662500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с их согласия, предоставляемого СПД и/или их законными представителями путем совершения конкретных действий на настоящем сайте «</w:t>
      </w:r>
      <w:r w:rsidR="006458EB" w:rsidRPr="00645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sch15.polotskroo.by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«Сайт»), в том числе, но не ограничиваясь, проставлением отметки о согласии, в соответствии с Соглашением.</w:t>
      </w:r>
    </w:p>
    <w:p w14:paraId="65D53CD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может обрабатывать следующие персональные данные СПД:</w:t>
      </w:r>
    </w:p>
    <w:p w14:paraId="408CD4AF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предоставляемые СПД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 в формах обратной связи: ФИО,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проживания, электронный адрес, номер телефона.</w:t>
      </w:r>
    </w:p>
    <w:p w14:paraId="75C814B6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данные, получаемые при доступе к сайту, включающие в себя сведения о технических средствах (устройствах), технологическом взаимодействии с сайтом, в т. ч. IP-адрес, файлы cookie.</w:t>
      </w:r>
    </w:p>
    <w:p w14:paraId="17CF93D7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74D31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Срок, на который дается согласие субъекта персональных данных</w:t>
      </w:r>
    </w:p>
    <w:p w14:paraId="4308F91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бессрочно, но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14:paraId="4A499CBC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0EB1EA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Перечень действий с персональными данными, на совершение которых дается согласие СПД, общее описание используемых Оператором способов обработки персональных данных</w:t>
      </w:r>
    </w:p>
    <w:p w14:paraId="1FCC1AC7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в рамках правоотношений с ним в соответствии с законодательством Республики Беларусь.</w:t>
      </w:r>
    </w:p>
    <w:p w14:paraId="742C03AE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Действия по обработке персональных данных включают: сбор, систематизацию, хранение, изменение, использование, предоставление, удаление персональных данных.</w:t>
      </w:r>
    </w:p>
    <w:p w14:paraId="57961DA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14:paraId="34FD4C3E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62AA8E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Сведения об обеспечении безопасности персональных данных СПД</w:t>
      </w:r>
    </w:p>
    <w:p w14:paraId="08360718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BBAE0CA" w14:textId="77777777" w:rsidR="008A42AD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14:paraId="6B4E5A48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EA5F23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Права СПД</w:t>
      </w:r>
    </w:p>
    <w:p w14:paraId="3550999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СПД имеет право:</w:t>
      </w:r>
    </w:p>
    <w:p w14:paraId="7021AB9E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запрос о предоставлении используемых Оператором его персональных данных;</w:t>
      </w:r>
    </w:p>
    <w:p w14:paraId="56C1C43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уточнение (изменение) его персональных данных, используемых Оператором в случае, если они являются неполными, устаревшими, неточными;</w:t>
      </w:r>
    </w:p>
    <w:p w14:paraId="6291102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отзыв данного им Оператору согласия на обработку его персональных данных;</w:t>
      </w:r>
    </w:p>
    <w:p w14:paraId="72266FE7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8.1.4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479FDDCA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8.1.5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обжалование действий или бездействия Оператора в соответствующий уполномоченный орган или в судебном порядке.</w:t>
      </w:r>
    </w:p>
    <w:p w14:paraId="5B0C6560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реализации своих прав и законных интересов СПД имеет право обращаться к Оператору в порядке, предусмотренном законодательством Республики Беларусь.</w:t>
      </w:r>
    </w:p>
    <w:p w14:paraId="0599E94C" w14:textId="77777777" w:rsid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97BEC7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Заключительные положения</w:t>
      </w:r>
    </w:p>
    <w:p w14:paraId="647EE502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и отношения между Оператор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СПД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14:paraId="73245C5C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 на обработку персональных данных в соответствии с данным Соглашением СПД на Сайте является полным и безоговорочным акцептом настоящего Соглашения. Незнание положений Соглашения не освобождает СПД от ответственности за несоблюдение его условий.</w:t>
      </w:r>
    </w:p>
    <w:p w14:paraId="54F81F12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 </w:t>
      </w:r>
    </w:p>
    <w:p w14:paraId="4DCCD3E0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9.4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Соглашение в отношении каждого из СПД вступает в силу с момента совершения СПД действий, указанных в пункте 9.2 Соглашения.</w:t>
      </w:r>
    </w:p>
    <w:p w14:paraId="45E90627" w14:textId="77777777" w:rsidR="000400A0" w:rsidRPr="00C00D3A" w:rsidRDefault="000400A0" w:rsidP="00C00D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0A0" w:rsidRPr="00C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AD"/>
    <w:rsid w:val="000400A0"/>
    <w:rsid w:val="00373E79"/>
    <w:rsid w:val="004846BC"/>
    <w:rsid w:val="006458EB"/>
    <w:rsid w:val="008A42AD"/>
    <w:rsid w:val="00AC7D83"/>
    <w:rsid w:val="00C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CAA"/>
  <w15:docId w15:val="{ABDF4DBA-9D74-433D-8F72-F50949B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0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2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0D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образованию Управление</dc:creator>
  <cp:keywords/>
  <dc:description/>
  <cp:lastModifiedBy>Катерина Журавлёва</cp:lastModifiedBy>
  <cp:revision>6</cp:revision>
  <cp:lastPrinted>2022-03-31T10:35:00Z</cp:lastPrinted>
  <dcterms:created xsi:type="dcterms:W3CDTF">2022-04-01T07:31:00Z</dcterms:created>
  <dcterms:modified xsi:type="dcterms:W3CDTF">2022-10-06T17:11:00Z</dcterms:modified>
</cp:coreProperties>
</file>